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52" w:tblpY="246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30"/>
        <w:gridCol w:w="154"/>
        <w:gridCol w:w="1701"/>
        <w:gridCol w:w="1175"/>
        <w:gridCol w:w="1377"/>
        <w:gridCol w:w="850"/>
        <w:gridCol w:w="709"/>
        <w:gridCol w:w="949"/>
      </w:tblGrid>
      <w:tr w14:paraId="58BA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4" w:type="dxa"/>
            <w:vMerge w:val="restart"/>
            <w:textDirection w:val="tbLrV"/>
            <w:vAlign w:val="center"/>
          </w:tcPr>
          <w:p w14:paraId="36B6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使用申请</w:t>
            </w:r>
          </w:p>
        </w:tc>
        <w:tc>
          <w:tcPr>
            <w:tcW w:w="1384" w:type="dxa"/>
            <w:gridSpan w:val="2"/>
            <w:vAlign w:val="center"/>
          </w:tcPr>
          <w:p w14:paraId="0876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借用单位</w:t>
            </w:r>
          </w:p>
        </w:tc>
        <w:tc>
          <w:tcPr>
            <w:tcW w:w="1701" w:type="dxa"/>
            <w:vAlign w:val="center"/>
          </w:tcPr>
          <w:p w14:paraId="1335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0EE3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经办人</w:t>
            </w:r>
          </w:p>
        </w:tc>
        <w:tc>
          <w:tcPr>
            <w:tcW w:w="1377" w:type="dxa"/>
            <w:vAlign w:val="center"/>
          </w:tcPr>
          <w:p w14:paraId="5BE7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CB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658" w:type="dxa"/>
            <w:gridSpan w:val="2"/>
            <w:vAlign w:val="center"/>
          </w:tcPr>
          <w:p w14:paraId="2584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</w:tc>
      </w:tr>
      <w:tr w14:paraId="0F0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  <w:vMerge w:val="continue"/>
            <w:vAlign w:val="center"/>
          </w:tcPr>
          <w:p w14:paraId="35DE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714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使用时间</w:t>
            </w:r>
          </w:p>
        </w:tc>
        <w:tc>
          <w:tcPr>
            <w:tcW w:w="6761" w:type="dxa"/>
            <w:gridSpan w:val="6"/>
            <w:vAlign w:val="center"/>
          </w:tcPr>
          <w:p w14:paraId="48D2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日(    点     分 至     点     分)</w:t>
            </w:r>
          </w:p>
        </w:tc>
      </w:tr>
      <w:tr w14:paraId="7E1E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  <w:vMerge w:val="continue"/>
            <w:vAlign w:val="center"/>
          </w:tcPr>
          <w:p w14:paraId="1ABE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F5B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使用设备</w:t>
            </w:r>
          </w:p>
        </w:tc>
        <w:tc>
          <w:tcPr>
            <w:tcW w:w="6761" w:type="dxa"/>
            <w:gridSpan w:val="6"/>
            <w:vAlign w:val="center"/>
          </w:tcPr>
          <w:p w14:paraId="2827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灯光设备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音响设备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LED大屏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钢琴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空调</w:t>
            </w:r>
          </w:p>
        </w:tc>
      </w:tr>
      <w:tr w14:paraId="2357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34" w:type="dxa"/>
            <w:vMerge w:val="continue"/>
            <w:vAlign w:val="center"/>
          </w:tcPr>
          <w:p w14:paraId="6A54F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929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活动内容</w:t>
            </w:r>
          </w:p>
        </w:tc>
        <w:tc>
          <w:tcPr>
            <w:tcW w:w="4253" w:type="dxa"/>
            <w:gridSpan w:val="3"/>
            <w:vAlign w:val="center"/>
          </w:tcPr>
          <w:p w14:paraId="4FBF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F1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是否需要</w:t>
            </w:r>
          </w:p>
          <w:p w14:paraId="0366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操作人员</w:t>
            </w:r>
          </w:p>
        </w:tc>
        <w:tc>
          <w:tcPr>
            <w:tcW w:w="949" w:type="dxa"/>
            <w:vAlign w:val="center"/>
          </w:tcPr>
          <w:p w14:paraId="092A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</w:p>
          <w:p w14:paraId="6633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否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</w:p>
        </w:tc>
      </w:tr>
      <w:tr w14:paraId="02A7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34" w:type="dxa"/>
            <w:vMerge w:val="continue"/>
            <w:vAlign w:val="center"/>
          </w:tcPr>
          <w:p w14:paraId="0774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BD9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使用承诺</w:t>
            </w:r>
          </w:p>
        </w:tc>
        <w:tc>
          <w:tcPr>
            <w:tcW w:w="6761" w:type="dxa"/>
            <w:gridSpan w:val="6"/>
            <w:vAlign w:val="center"/>
          </w:tcPr>
          <w:p w14:paraId="3F5D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2" w:firstLineChars="200"/>
              <w:jc w:val="left"/>
              <w:textAlignment w:val="auto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本单位将按照规定规范使用场地，使用期间承担场内设施管理和维护责任，如有损坏照价赔偿或维修修复。</w:t>
            </w:r>
          </w:p>
          <w:p w14:paraId="1CFC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 w:firstLineChars="200"/>
              <w:jc w:val="left"/>
              <w:textAlignment w:val="auto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承诺人：           联系方式：</w:t>
            </w:r>
          </w:p>
          <w:p w14:paraId="2D8B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 w:firstLineChars="200"/>
              <w:jc w:val="left"/>
              <w:textAlignment w:val="auto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               年     月      日</w:t>
            </w:r>
          </w:p>
        </w:tc>
      </w:tr>
      <w:tr w14:paraId="240F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34" w:type="dxa"/>
            <w:vMerge w:val="continue"/>
            <w:vAlign w:val="center"/>
          </w:tcPr>
          <w:p w14:paraId="280F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1FC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Theme="minorAscii" w:hAnsiTheme="minorAscii" w:eastAsiaTheme="minorEastAsia"/>
                <w:spacing w:val="-17"/>
                <w:sz w:val="24"/>
                <w:szCs w:val="28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-17"/>
                <w:sz w:val="24"/>
                <w:szCs w:val="28"/>
                <w:lang w:val="en-US" w:eastAsia="zh-CN"/>
              </w:rPr>
              <w:t>使用单位</w:t>
            </w:r>
          </w:p>
          <w:p w14:paraId="53CB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default" w:asciiTheme="minorAscii" w:hAnsiTheme="minorAscii" w:eastAsiaTheme="minorEastAsia"/>
                <w:spacing w:val="-17"/>
                <w:sz w:val="24"/>
                <w:szCs w:val="28"/>
                <w:lang w:val="en-US" w:eastAsia="zh-CN"/>
              </w:rPr>
              <w:t>负责人审批</w:t>
            </w:r>
          </w:p>
        </w:tc>
        <w:tc>
          <w:tcPr>
            <w:tcW w:w="2876" w:type="dxa"/>
            <w:gridSpan w:val="2"/>
            <w:vAlign w:val="center"/>
          </w:tcPr>
          <w:p w14:paraId="0B75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  <w:p w14:paraId="6A6F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  <w:p w14:paraId="0E83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1320" w:firstLineChars="55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（签字盖章）</w:t>
            </w:r>
          </w:p>
          <w:p w14:paraId="4C94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00" w:firstLineChars="25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月   日</w:t>
            </w:r>
          </w:p>
        </w:tc>
        <w:tc>
          <w:tcPr>
            <w:tcW w:w="1377" w:type="dxa"/>
            <w:vAlign w:val="center"/>
          </w:tcPr>
          <w:p w14:paraId="791A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  <w:p w14:paraId="646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校团委</w:t>
            </w:r>
          </w:p>
          <w:p w14:paraId="33E6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审核意见</w:t>
            </w:r>
          </w:p>
          <w:p w14:paraId="1249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273F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  <w:p w14:paraId="1EE7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</w:p>
          <w:p w14:paraId="2173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1320" w:firstLineChars="55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（盖章）</w:t>
            </w:r>
          </w:p>
          <w:p w14:paraId="15C5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月   日</w:t>
            </w:r>
          </w:p>
        </w:tc>
      </w:tr>
      <w:tr w14:paraId="5150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34" w:type="dxa"/>
            <w:vMerge w:val="restart"/>
            <w:vAlign w:val="center"/>
          </w:tcPr>
          <w:p w14:paraId="7543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验收情况</w:t>
            </w:r>
          </w:p>
        </w:tc>
        <w:tc>
          <w:tcPr>
            <w:tcW w:w="8145" w:type="dxa"/>
            <w:gridSpan w:val="8"/>
            <w:vAlign w:val="top"/>
          </w:tcPr>
          <w:p w14:paraId="402DF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1.场地卫生是否打扫干净，地胶是否磨损，墙面是否损坏：是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否</w:t>
            </w:r>
            <w:r>
              <w:rPr>
                <w:rFonts w:hint="eastAsia"/>
              </w:rPr>
              <w:sym w:font="Wingdings 2" w:char="00A3"/>
            </w:r>
          </w:p>
          <w:p w14:paraId="5DA44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损坏情况登记：</w:t>
            </w:r>
          </w:p>
        </w:tc>
      </w:tr>
      <w:tr w14:paraId="1FB8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34" w:type="dxa"/>
            <w:vMerge w:val="continue"/>
            <w:vAlign w:val="center"/>
          </w:tcPr>
          <w:p w14:paraId="0F1A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  <w:tc>
          <w:tcPr>
            <w:tcW w:w="8145" w:type="dxa"/>
            <w:gridSpan w:val="8"/>
            <w:vAlign w:val="top"/>
          </w:tcPr>
          <w:p w14:paraId="0E62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2.设备是否完好，是否正常运行：是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损坏情况登记：</w:t>
            </w:r>
          </w:p>
          <w:p w14:paraId="09B1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466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34" w:type="dxa"/>
            <w:vMerge w:val="continue"/>
            <w:vAlign w:val="center"/>
          </w:tcPr>
          <w:p w14:paraId="20575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  <w:tc>
          <w:tcPr>
            <w:tcW w:w="8145" w:type="dxa"/>
            <w:gridSpan w:val="8"/>
            <w:vAlign w:val="top"/>
          </w:tcPr>
          <w:p w14:paraId="2511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3.桌椅是否排放整齐，恢复原样，有无损坏：是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否</w:t>
            </w:r>
            <w:r>
              <w:rPr>
                <w:rFonts w:hint="eastAsia"/>
              </w:rPr>
              <w:sym w:font="Wingdings 2" w:char="00A3"/>
            </w:r>
          </w:p>
          <w:p w14:paraId="07F3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损坏情况登记：</w:t>
            </w:r>
          </w:p>
        </w:tc>
      </w:tr>
      <w:tr w14:paraId="6E58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34" w:type="dxa"/>
            <w:vMerge w:val="continue"/>
            <w:vAlign w:val="center"/>
          </w:tcPr>
          <w:p w14:paraId="5781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F77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验收确认</w:t>
            </w:r>
          </w:p>
        </w:tc>
        <w:tc>
          <w:tcPr>
            <w:tcW w:w="6915" w:type="dxa"/>
            <w:gridSpan w:val="7"/>
            <w:vAlign w:val="center"/>
          </w:tcPr>
          <w:p w14:paraId="5C00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场地卫生已打扫干净；设备完好无损，运行正常；桌椅已恢复原样，摆放整齐，无损坏。</w:t>
            </w:r>
          </w:p>
          <w:p w14:paraId="75B6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验收人：                               交接人：</w:t>
            </w:r>
          </w:p>
          <w:p w14:paraId="1263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年   月    日                          年     月     日</w:t>
            </w:r>
          </w:p>
        </w:tc>
      </w:tr>
      <w:tr w14:paraId="0FC7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34" w:type="dxa"/>
            <w:vMerge w:val="continue"/>
            <w:vAlign w:val="center"/>
          </w:tcPr>
          <w:p w14:paraId="7214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6B5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赔偿/维修/修复情况验收</w:t>
            </w:r>
          </w:p>
        </w:tc>
        <w:tc>
          <w:tcPr>
            <w:tcW w:w="6915" w:type="dxa"/>
            <w:gridSpan w:val="7"/>
            <w:vAlign w:val="center"/>
          </w:tcPr>
          <w:p w14:paraId="6AFB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损坏设备已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赔偿/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维修/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修复，验收合格。（后附维修/修复清单或发票复印件）</w:t>
            </w:r>
          </w:p>
          <w:p w14:paraId="2056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验收人：                               交接人：</w:t>
            </w:r>
          </w:p>
          <w:p w14:paraId="1917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    日                         年     月     日                 </w:t>
            </w:r>
          </w:p>
        </w:tc>
      </w:tr>
    </w:tbl>
    <w:p w14:paraId="2F36D1E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常州大学大学生活动中心多功能厅使用申请单</w:t>
      </w:r>
    </w:p>
    <w:p w14:paraId="4034165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86B7CFB">
      <w:pPr>
        <w:bidi w:val="0"/>
        <w:rPr>
          <w:rFonts w:hint="eastAsia"/>
          <w:lang w:val="en-US" w:eastAsia="zh-CN"/>
        </w:rPr>
      </w:pPr>
    </w:p>
    <w:p w14:paraId="7F94EFA4">
      <w:pPr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此表（打印1份）提交校团委签字盖章后，将扫描件发送至邮箱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1157941284@qq.com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,联系人：蔡同学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19551856935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。</w:t>
      </w:r>
      <w:bookmarkStart w:id="0" w:name="_GoBack"/>
      <w:bookmarkEnd w:id="0"/>
    </w:p>
    <w:p w14:paraId="40AE787B">
      <w:pPr>
        <w:jc w:val="left"/>
        <w:rPr>
          <w:rFonts w:hint="eastAsia" w:ascii="仿宋" w:hAnsi="仿宋" w:eastAsia="仿宋" w:cs="仿宋"/>
          <w:b/>
          <w:bCs/>
          <w:color w:val="0000FF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6"/>
          <w:lang w:val="en-US" w:eastAsia="zh-CN"/>
        </w:rPr>
        <w:t>使用注意事项：</w:t>
      </w:r>
    </w:p>
    <w:p w14:paraId="0CC07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使用单位一般应提前三天以上办理申请手续并填写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多功能厅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，所有申请必须填写加盖申请单位公章，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由单位负责人签字，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否则不予审批；</w:t>
      </w:r>
    </w:p>
    <w:p w14:paraId="45090E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活动组织单位应教育参与活动人员爱护多功能厅设施，遵守多功能厅管理规定，尊重多功能厅工作人员，服从工作人员安排，严禁非工作人员操作电气、灯光、音响设备；</w:t>
      </w:r>
    </w:p>
    <w:p w14:paraId="29737D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如遇人为原因造成设备、桌椅等财产损坏，活动组织单位需承担赔偿、维修或修复责任；</w:t>
      </w:r>
    </w:p>
    <w:p w14:paraId="53ED1D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未经校团委同意，不得在申请场地内张贴涉嫌商业宣传的海报、横幅、标语、广告等；不得在乳胶漆墙面、装饰面等区域粘贴或装订横幅、海报、装饰物等；此场地禁止开展商业活动；</w:t>
      </w:r>
    </w:p>
    <w:p w14:paraId="48552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多功能厅内禁止吸烟、随地吐痰、乱扔瓜果皮壳等不文明行为；严禁随口吐弃口香糖；严禁在场地内饮用咖啡、奶茶、可乐等饮料；严禁将气味刺鼻的食物带入场地。活动组织单位负责活动后场地清洁整理工作。</w:t>
      </w:r>
    </w:p>
    <w:p w14:paraId="65A9111D">
      <w:pPr>
        <w:jc w:val="left"/>
        <w:rPr>
          <w:rFonts w:hint="default" w:ascii="仿宋" w:hAnsi="仿宋" w:eastAsia="仿宋" w:cs="仿宋"/>
          <w:sz w:val="24"/>
          <w:szCs w:val="28"/>
          <w:lang w:val="en-US" w:eastAsia="zh-CN"/>
        </w:rPr>
      </w:pPr>
    </w:p>
    <w:sectPr>
      <w:pgSz w:w="11906" w:h="16838"/>
      <w:pgMar w:top="14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BD528"/>
    <w:multiLevelType w:val="singleLevel"/>
    <w:tmpl w:val="252BD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Q3M2IwMzBhNzIxODY4ZWQ5OTFjNzRjOGQ5MDkifQ=="/>
  </w:docVars>
  <w:rsids>
    <w:rsidRoot w:val="762745C6"/>
    <w:rsid w:val="02F37B31"/>
    <w:rsid w:val="12AE6871"/>
    <w:rsid w:val="18083D0D"/>
    <w:rsid w:val="636C3AC8"/>
    <w:rsid w:val="762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831</Characters>
  <Lines>0</Lines>
  <Paragraphs>0</Paragraphs>
  <TotalTime>6</TotalTime>
  <ScaleCrop>false</ScaleCrop>
  <LinksUpToDate>false</LinksUpToDate>
  <CharactersWithSpaces>1118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2023-04-23T05:35:00Z</dcterms:created>
  <dc:creator>未定义</dc:creator>
  <cp:lastModifiedBy>Angel·z</cp:lastModifiedBy>
  <dcterms:modified xsi:type="dcterms:W3CDTF">2025-09-12T00:24:51Z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15B994684F374FBAB8221B6C0DF9B58C_11</vt:lpwstr>
  </property>
  <property fmtid="{D5CDD505-2E9C-101B-9397-08002B2CF9AE}" pid="4" name="KSOTemplateDocerSaveRecord">
    <vt:lpwstr>eyJoZGlkIjoiMjMwZmNlY2ExYzA1NzZmNTYzMzc4MjA5MDFlMmRkMTciLCJ1c2VySWQiOiI0MDI1NDM5NjAifQ==</vt:lpwstr>
  </property>
</Properties>
</file>