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常州大学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大学生活动中心多功能厅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使用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管理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规定（试行）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大学生活动中心多功能厅是学校开展校园文化活动、精神文明建设的重要阵地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主要用于开展各类校园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学术、科技、文艺等</w:t>
      </w:r>
      <w:r>
        <w:rPr>
          <w:rFonts w:hint="eastAsia" w:ascii="仿宋" w:hAnsi="仿宋" w:eastAsia="仿宋" w:cs="仿宋"/>
          <w:sz w:val="28"/>
          <w:szCs w:val="28"/>
        </w:rPr>
        <w:t>活动。为规范活动中心多功能厅的使用和管理，保证其规范、有序地运行，特制订本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管理规定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多功能厅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</w:t>
      </w:r>
      <w:r>
        <w:rPr>
          <w:rFonts w:hint="eastAsia" w:ascii="仿宋" w:hAnsi="仿宋" w:eastAsia="仿宋" w:cs="仿宋"/>
          <w:sz w:val="28"/>
          <w:szCs w:val="28"/>
        </w:rPr>
        <w:t>校团委负责使用审批、统筹安排和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监督</w:t>
      </w:r>
      <w:r>
        <w:rPr>
          <w:rFonts w:hint="eastAsia" w:ascii="仿宋" w:hAnsi="仿宋" w:eastAsia="仿宋" w:cs="仿宋"/>
          <w:sz w:val="28"/>
          <w:szCs w:val="28"/>
        </w:rPr>
        <w:t>检查。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2.多功能厅</w:t>
      </w:r>
      <w:r>
        <w:rPr>
          <w:rFonts w:hint="eastAsia" w:ascii="仿宋" w:hAnsi="仿宋" w:eastAsia="仿宋" w:cs="仿宋"/>
          <w:sz w:val="28"/>
          <w:szCs w:val="28"/>
        </w:rPr>
        <w:t>主要面向学校各单位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职能部门、学院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校级</w:t>
      </w:r>
      <w:r>
        <w:rPr>
          <w:rFonts w:hint="eastAsia" w:ascii="仿宋" w:hAnsi="仿宋" w:eastAsia="仿宋" w:cs="仿宋"/>
          <w:sz w:val="28"/>
          <w:szCs w:val="28"/>
        </w:rPr>
        <w:t>学生组织开放，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</w:rPr>
        <w:t>使用安排上遵循校级活动优先，兼顾院系、社团活动原则。不接受个人和校外单位申请。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多功能厅</w:t>
      </w:r>
      <w:r>
        <w:rPr>
          <w:rFonts w:hint="eastAsia" w:ascii="仿宋" w:hAnsi="仿宋" w:eastAsia="仿宋" w:cs="仿宋"/>
          <w:sz w:val="28"/>
          <w:szCs w:val="28"/>
        </w:rPr>
        <w:t>内杜绝一切非法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、不健康的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商业性的</w:t>
      </w:r>
      <w:r>
        <w:rPr>
          <w:rFonts w:hint="eastAsia" w:ascii="仿宋" w:hAnsi="仿宋" w:eastAsia="仿宋" w:cs="仿宋"/>
          <w:sz w:val="28"/>
          <w:szCs w:val="28"/>
        </w:rPr>
        <w:t>活动。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多功能厅使用遵循先申请后使用、谁使用谁负责的原则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使用单位一般应提前三天以上办理申请手续并填写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多功能厅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，所有申请必须填写加盖申请单位公章，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由单位负责人签字，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否则不予审批。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4.审批表可从校团委网站下载。审批表中务必清晰、如实填写活动内容、申请时间、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参加人数等所有条目，以保障活动顺利有序进行。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5.活动组织单位应教育参与活动人员爱护多功能厅设施，遵守多功能厅管理规定，尊重多功能厅工作人员，服从工作人员安排，严禁非工作人员操作电气、灯光、音响设备。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6.使用单位负责人应协助管理人员检查活动场地的物品、器材是否完好，并记录具体使用情况。如遇人为原因造成设备、桌椅等财产损坏，活动组织单位需承担赔偿、维修或修复责任。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7.未经校团委同意，不得在申请场地内张贴涉嫌商业宣传的海报、横幅、标语、广告等；不得在乳胶漆墙面、装饰面等区域粘贴或装订横幅、海报、装饰物等。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多功能厅内禁止吸烟、随地吐痰、乱扔瓜果皮壳等不文明行为；严禁随口吐弃口香糖；严禁在场地内饮用咖啡、奶茶、可乐等饮料；严禁将气味刺鼻的食物带入场地。活动组织单位负责活动后场地清洁整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9.多功能厅所有通道在活动时须同时开放，活动组织者应提前做好安全预案及应急疏散工作，并事先向场内人员通报，如遇意外情况，及时向有关部门报告。</w:t>
      </w: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</w:t>
      </w:r>
      <w:bookmarkEnd w:id="0"/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共青团常州大学委员会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二〇二三年四月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3DC3DC0-E408-47E5-AB8C-D959F849BB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CF6C6E6-C154-4D1E-8AF1-E085DC2DBC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ZmNlY2ExYzA1NzZmNTYzMzc4MjA5MDFlMmRkMTcifQ=="/>
  </w:docVars>
  <w:rsids>
    <w:rsidRoot w:val="229F37C3"/>
    <w:rsid w:val="01457B6F"/>
    <w:rsid w:val="11EC2892"/>
    <w:rsid w:val="229F37C3"/>
    <w:rsid w:val="24883A94"/>
    <w:rsid w:val="266A16A4"/>
    <w:rsid w:val="32250B75"/>
    <w:rsid w:val="3BC37080"/>
    <w:rsid w:val="3C1063F2"/>
    <w:rsid w:val="4EF676C9"/>
    <w:rsid w:val="547545F2"/>
    <w:rsid w:val="64A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854</Words>
  <Characters>904</Characters>
  <Lines>0</Lines>
  <Paragraphs>0</Paragraphs>
  <TotalTime>13</TotalTime>
  <ScaleCrop>false</ScaleCrop>
  <LinksUpToDate>false</LinksUpToDate>
  <CharactersWithSpaces>1086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2023-03-22T14:43:00Z</dcterms:created>
  <dc:creator>Jx</dc:creator>
  <cp:lastModifiedBy>未定义</cp:lastModifiedBy>
  <dcterms:modified xsi:type="dcterms:W3CDTF">2023-04-23T06:20:01Z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DCE7C1149AD545BDAB8AF2C54670014F_13</vt:lpwstr>
  </property>
</Properties>
</file>